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428D" w14:textId="7036362E" w:rsidR="00C10032" w:rsidRDefault="00C10032">
      <w:pPr>
        <w:pStyle w:val="Name"/>
        <w:pBdr>
          <w:bottom w:val="single" w:sz="4" w:space="1" w:color="auto"/>
        </w:pBdr>
        <w:jc w:val="left"/>
      </w:pPr>
    </w:p>
    <w:p w14:paraId="0A3E3440" w14:textId="2620B046" w:rsidR="00570A2F" w:rsidRDefault="00945123">
      <w:pPr>
        <w:pStyle w:val="Name"/>
        <w:pBdr>
          <w:bottom w:val="single" w:sz="4" w:space="1" w:color="auto"/>
        </w:pBdr>
        <w:jc w:val="left"/>
      </w:pPr>
      <w:r>
        <w:t>Gagan Nischal</w:t>
      </w:r>
    </w:p>
    <w:p w14:paraId="0F674356" w14:textId="77777777" w:rsidR="00570A2F" w:rsidRDefault="00945123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  <w:lang w:val="en-IN" w:eastAsia="en-IN"/>
        </w:rPr>
        <w:drawing>
          <wp:anchor distT="0" distB="0" distL="114300" distR="114300" simplePos="0" relativeHeight="2" behindDoc="0" locked="0" layoutInCell="1" allowOverlap="1" wp14:anchorId="72BCCBD6" wp14:editId="4FE4D763">
            <wp:simplePos x="0" y="0"/>
            <wp:positionH relativeFrom="column">
              <wp:posOffset>4686300</wp:posOffset>
            </wp:positionH>
            <wp:positionV relativeFrom="paragraph">
              <wp:posOffset>10795</wp:posOffset>
            </wp:positionV>
            <wp:extent cx="1257300" cy="1409700"/>
            <wp:effectExtent l="0" t="0" r="0" b="0"/>
            <wp:wrapSquare wrapText="bothSides"/>
            <wp:docPr id="1026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257300" cy="1409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  <w:szCs w:val="20"/>
        </w:rPr>
        <w:t>3738/2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Kanhaiya</w:t>
      </w:r>
      <w:proofErr w:type="spellEnd"/>
      <w:r>
        <w:rPr>
          <w:sz w:val="20"/>
          <w:szCs w:val="20"/>
        </w:rPr>
        <w:t xml:space="preserve"> Nagar, Tri Nagar,</w:t>
      </w:r>
    </w:p>
    <w:p w14:paraId="078EE3AE" w14:textId="77777777" w:rsidR="00570A2F" w:rsidRDefault="0094512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New Delhi -</w:t>
      </w:r>
      <w:r>
        <w:rPr>
          <w:rFonts w:ascii="Cambria" w:hAnsi="Cambria"/>
          <w:sz w:val="20"/>
          <w:szCs w:val="20"/>
        </w:rPr>
        <w:t xml:space="preserve"> 110036</w:t>
      </w:r>
    </w:p>
    <w:p w14:paraId="0FC14ED9" w14:textId="77777777" w:rsidR="00570A2F" w:rsidRDefault="00945123"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+91-81-786-87-193</w:t>
      </w:r>
    </w:p>
    <w:p w14:paraId="05FA9CFF" w14:textId="77777777" w:rsidR="00570A2F" w:rsidRDefault="00945123"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+91-8800-82-70-82</w:t>
      </w:r>
    </w:p>
    <w:p w14:paraId="7A65A505" w14:textId="6D47A36F" w:rsidR="00570A2F" w:rsidRDefault="008762A2">
      <w:pPr>
        <w:pStyle w:val="NoSpacing"/>
        <w:rPr>
          <w:sz w:val="20"/>
          <w:szCs w:val="20"/>
        </w:rPr>
      </w:pPr>
      <w:hyperlink r:id="rId7" w:history="1">
        <w:r w:rsidR="00945123">
          <w:rPr>
            <w:rStyle w:val="Hyperlink"/>
            <w:sz w:val="20"/>
            <w:szCs w:val="20"/>
          </w:rPr>
          <w:t>Gaganischal@gmail.com</w:t>
        </w:r>
      </w:hyperlink>
      <w:r w:rsidR="004025B0">
        <w:rPr>
          <w:rStyle w:val="Hyperlink"/>
          <w:sz w:val="20"/>
          <w:szCs w:val="20"/>
        </w:rPr>
        <w:t xml:space="preserve"> </w:t>
      </w:r>
      <w:r w:rsidR="004025B0" w:rsidRPr="00945123">
        <w:rPr>
          <w:rStyle w:val="Hyperlink"/>
          <w:b/>
          <w:bCs/>
          <w:sz w:val="18"/>
          <w:szCs w:val="20"/>
        </w:rPr>
        <w:t>(Note- Single “N”</w:t>
      </w:r>
      <w:r w:rsidR="00F258C9" w:rsidRPr="00945123">
        <w:rPr>
          <w:rStyle w:val="Hyperlink"/>
          <w:b/>
          <w:bCs/>
          <w:sz w:val="18"/>
          <w:szCs w:val="20"/>
        </w:rPr>
        <w:t xml:space="preserve"> in </w:t>
      </w:r>
      <w:r w:rsidR="006815D3" w:rsidRPr="00945123">
        <w:rPr>
          <w:rStyle w:val="Hyperlink"/>
          <w:b/>
          <w:bCs/>
          <w:sz w:val="18"/>
          <w:szCs w:val="20"/>
        </w:rPr>
        <w:t>Middle</w:t>
      </w:r>
      <w:r w:rsidR="00F258C9" w:rsidRPr="00945123">
        <w:rPr>
          <w:rStyle w:val="Hyperlink"/>
          <w:b/>
          <w:bCs/>
          <w:sz w:val="18"/>
          <w:szCs w:val="20"/>
        </w:rPr>
        <w:t>)</w:t>
      </w:r>
    </w:p>
    <w:p w14:paraId="2878AE79" w14:textId="77777777" w:rsidR="00570A2F" w:rsidRDefault="00945123">
      <w:r>
        <w:tab/>
      </w:r>
    </w:p>
    <w:p w14:paraId="38CA22F6" w14:textId="77777777" w:rsidR="00570A2F" w:rsidRDefault="00570A2F"/>
    <w:p w14:paraId="3DAC0A63" w14:textId="77777777" w:rsidR="00570A2F" w:rsidRDefault="00570A2F"/>
    <w:p w14:paraId="0C175BB3" w14:textId="6CD30F8C" w:rsidR="00570A2F" w:rsidRDefault="00945123">
      <w:pPr>
        <w:pStyle w:val="Heading1"/>
      </w:pPr>
      <w:r>
        <w:t>profile</w:t>
      </w:r>
    </w:p>
    <w:p w14:paraId="77258C6F" w14:textId="3E2778CA" w:rsidR="00570A2F" w:rsidRPr="00F8340E" w:rsidRDefault="0078202C">
      <w:pPr>
        <w:pStyle w:val="ListParagraph"/>
      </w:pPr>
      <w:r w:rsidRPr="00F8340E">
        <w:rPr>
          <w:b/>
          <w:bCs/>
        </w:rPr>
        <w:t>1</w:t>
      </w:r>
      <w:r w:rsidR="000934F7">
        <w:rPr>
          <w:b/>
          <w:bCs/>
        </w:rPr>
        <w:t>5</w:t>
      </w:r>
      <w:r w:rsidRPr="00F8340E">
        <w:rPr>
          <w:b/>
          <w:bCs/>
        </w:rPr>
        <w:t xml:space="preserve"> years </w:t>
      </w:r>
      <w:r w:rsidRPr="00F8340E">
        <w:t xml:space="preserve">of experience in </w:t>
      </w:r>
      <w:r w:rsidRPr="00F8340E">
        <w:rPr>
          <w:rFonts w:cs="Arial"/>
          <w:color w:val="000000"/>
          <w:shd w:val="clear" w:color="auto" w:fill="FFFFFF"/>
        </w:rPr>
        <w:t>Financial Accounting</w:t>
      </w:r>
      <w:r w:rsidRPr="00F8340E">
        <w:t xml:space="preserve"> </w:t>
      </w:r>
      <w:r w:rsidRPr="00F8340E">
        <w:rPr>
          <w:color w:val="000000"/>
          <w:shd w:val="clear" w:color="auto" w:fill="FFFFFF"/>
        </w:rPr>
        <w:t>with broad experience in a deadline-driven environment.</w:t>
      </w:r>
    </w:p>
    <w:p w14:paraId="5EE3EA9D" w14:textId="77777777" w:rsidR="00A36887" w:rsidRPr="00F8340E" w:rsidRDefault="00A36887" w:rsidP="00A36887">
      <w:pPr>
        <w:pStyle w:val="ListParagraph"/>
        <w:numPr>
          <w:ilvl w:val="0"/>
          <w:numId w:val="0"/>
        </w:numPr>
        <w:ind w:left="360"/>
      </w:pPr>
    </w:p>
    <w:p w14:paraId="49D52FC7" w14:textId="000040DC" w:rsidR="00C91BBE" w:rsidRPr="00C91BBE" w:rsidRDefault="00C91BBE" w:rsidP="00C91BBE">
      <w:pPr>
        <w:pStyle w:val="ListParagraph"/>
        <w:rPr>
          <w:u w:val="single"/>
        </w:rPr>
      </w:pPr>
      <w:r w:rsidRPr="00C91BBE">
        <w:rPr>
          <w:b/>
        </w:rPr>
        <w:t>Areas of expertise</w:t>
      </w:r>
      <w:r w:rsidR="00E2291E">
        <w:rPr>
          <w:b/>
        </w:rPr>
        <w:t xml:space="preserve"> (</w:t>
      </w:r>
      <w:r w:rsidRPr="00F8340E">
        <w:rPr>
          <w:rStyle w:val="Strong"/>
          <w:u w:val="single"/>
          <w:shd w:val="clear" w:color="auto" w:fill="FFFFFF"/>
        </w:rPr>
        <w:t xml:space="preserve">Senior Accounting &amp; </w:t>
      </w:r>
      <w:r w:rsidRPr="00F8340E">
        <w:rPr>
          <w:rStyle w:val="Strong"/>
          <w:u w:val="single"/>
        </w:rPr>
        <w:t>Core Competencies</w:t>
      </w:r>
      <w:r>
        <w:rPr>
          <w:rStyle w:val="Strong"/>
          <w:u w:val="single"/>
        </w:rPr>
        <w:t>)</w:t>
      </w:r>
    </w:p>
    <w:p w14:paraId="0EC4044B" w14:textId="10FDA858" w:rsidR="00C91BBE" w:rsidRDefault="00C91BBE" w:rsidP="00C91BBE">
      <w:pPr>
        <w:pStyle w:val="ListParagraph"/>
        <w:numPr>
          <w:ilvl w:val="0"/>
          <w:numId w:val="0"/>
        </w:numPr>
        <w:ind w:left="360"/>
      </w:pPr>
      <w:r w:rsidRPr="00F8340E">
        <w:rPr>
          <w:b/>
          <w:bCs/>
        </w:rPr>
        <w:t>GST Return</w:t>
      </w:r>
      <w:r w:rsidRPr="00F8340E">
        <w:t xml:space="preserve">, </w:t>
      </w:r>
      <w:r w:rsidRPr="00F8340E">
        <w:rPr>
          <w:b/>
          <w:bCs/>
        </w:rPr>
        <w:t>TDS Deposit &amp; Returns</w:t>
      </w:r>
      <w:r w:rsidRPr="00F8340E">
        <w:t xml:space="preserve">, </w:t>
      </w:r>
      <w:r w:rsidRPr="00F8340E">
        <w:rPr>
          <w:b/>
          <w:bCs/>
        </w:rPr>
        <w:t>Trial Balance, Profit &amp; Loss Account,</w:t>
      </w:r>
      <w:r w:rsidRPr="00F8340E">
        <w:t xml:space="preserve"> Company Expenses Payment, Prepared Staff Salary, Business Transactions, </w:t>
      </w:r>
      <w:r w:rsidRPr="00F8340E">
        <w:rPr>
          <w:rFonts w:eastAsia="Times New Roman" w:cs="Times New Roman"/>
          <w:color w:val="000000"/>
        </w:rPr>
        <w:t>Staff Management and Development</w:t>
      </w:r>
      <w:r>
        <w:rPr>
          <w:rFonts w:eastAsia="Times New Roman" w:cs="Times New Roman"/>
          <w:color w:val="000000"/>
        </w:rPr>
        <w:t xml:space="preserve">, </w:t>
      </w:r>
      <w:r>
        <w:t>Bank Reconciliation</w:t>
      </w:r>
    </w:p>
    <w:p w14:paraId="6E30012C" w14:textId="77777777" w:rsidR="00E20E98" w:rsidRDefault="00E20E98" w:rsidP="00C91BBE">
      <w:pPr>
        <w:pStyle w:val="ListParagraph"/>
        <w:numPr>
          <w:ilvl w:val="0"/>
          <w:numId w:val="0"/>
        </w:numPr>
        <w:ind w:left="360"/>
        <w:rPr>
          <w:rFonts w:eastAsia="Times New Roman" w:cs="Times New Roman"/>
          <w:color w:val="000000"/>
        </w:rPr>
      </w:pPr>
    </w:p>
    <w:p w14:paraId="3846A110" w14:textId="19622A6B" w:rsidR="00EA7D63" w:rsidRPr="00F8340E" w:rsidRDefault="006946DB" w:rsidP="00DA2A01">
      <w:pPr>
        <w:pStyle w:val="ListParagraph"/>
        <w:numPr>
          <w:ilvl w:val="0"/>
          <w:numId w:val="0"/>
        </w:numPr>
        <w:ind w:left="360"/>
      </w:pPr>
      <w:r w:rsidRPr="00F8340E">
        <w:t xml:space="preserve">Monthly &amp; Year-End Closings financial procedures and reporting, </w:t>
      </w:r>
      <w:r w:rsidR="00DC55B8" w:rsidRPr="00F8340E">
        <w:t>Cash &amp; Receivables Management of Company</w:t>
      </w:r>
      <w:r w:rsidR="00DA2A01" w:rsidRPr="00F8340E">
        <w:t>, payroll and utilities, treasury, budgeting, cash forecasting, revenue and expenditure variance analysis, capital assets reconciliations, fixed asset activity, debt activity</w:t>
      </w:r>
      <w:r w:rsidRPr="00F8340E">
        <w:t xml:space="preserve">, </w:t>
      </w:r>
      <w:r w:rsidR="001F3693" w:rsidRPr="00F8340E">
        <w:t xml:space="preserve">Extensive and diverse accounting experience in Advance Accounting, </w:t>
      </w:r>
      <w:r w:rsidR="00EA7D63" w:rsidRPr="00F8340E">
        <w:t>Generally Accepted Accounting Principles, Financial Reporting Ledger Reconciliation, Financial Statement Analysis</w:t>
      </w:r>
      <w:r w:rsidR="001F3693" w:rsidRPr="00F8340E">
        <w:t xml:space="preserve">, </w:t>
      </w:r>
      <w:r w:rsidR="00EA7D63" w:rsidRPr="00F8340E">
        <w:rPr>
          <w:b/>
          <w:bCs/>
        </w:rPr>
        <w:t>Staff Training &amp; Development</w:t>
      </w:r>
      <w:r w:rsidR="00EA7D63" w:rsidRPr="00F8340E">
        <w:t xml:space="preserve">, </w:t>
      </w:r>
      <w:r w:rsidR="001F3693" w:rsidRPr="00F8340E">
        <w:t>Compliance &amp; Controls, Financial Planning Analysis, Client Relationship Management</w:t>
      </w:r>
      <w:r w:rsidR="00DE547F" w:rsidRPr="00F8340E">
        <w:t xml:space="preserve">, Highly proficient in </w:t>
      </w:r>
      <w:r w:rsidR="00DE547F" w:rsidRPr="00F8340E">
        <w:rPr>
          <w:b/>
        </w:rPr>
        <w:t>Tally Prime</w:t>
      </w:r>
      <w:r w:rsidR="00DE547F" w:rsidRPr="00F8340E">
        <w:t xml:space="preserve">, </w:t>
      </w:r>
      <w:r w:rsidR="00DE547F" w:rsidRPr="00F8340E">
        <w:rPr>
          <w:b/>
        </w:rPr>
        <w:t>ERP</w:t>
      </w:r>
      <w:r w:rsidR="00DE547F" w:rsidRPr="00F8340E">
        <w:t xml:space="preserve">, </w:t>
      </w:r>
      <w:r w:rsidR="00DE547F" w:rsidRPr="00F8340E">
        <w:rPr>
          <w:b/>
        </w:rPr>
        <w:t>Busy</w:t>
      </w:r>
      <w:r w:rsidR="00DE547F" w:rsidRPr="00F8340E">
        <w:t>,</w:t>
      </w:r>
      <w:r w:rsidR="00C12C7B" w:rsidRPr="00F8340E">
        <w:t xml:space="preserve"> </w:t>
      </w:r>
      <w:r w:rsidR="00C12C7B" w:rsidRPr="00F8340E">
        <w:rPr>
          <w:b/>
        </w:rPr>
        <w:t>Marg ERP,</w:t>
      </w:r>
      <w:r w:rsidR="00C12C7B" w:rsidRPr="00F8340E">
        <w:t xml:space="preserve"> </w:t>
      </w:r>
      <w:r w:rsidR="00DE547F" w:rsidRPr="00F8340E">
        <w:rPr>
          <w:b/>
        </w:rPr>
        <w:t>Excel</w:t>
      </w:r>
      <w:r w:rsidR="00DE547F" w:rsidRPr="00F8340E">
        <w:t>,</w:t>
      </w:r>
      <w:r w:rsidR="00DE547F" w:rsidRPr="00F8340E">
        <w:rPr>
          <w:b/>
        </w:rPr>
        <w:t xml:space="preserve"> </w:t>
      </w:r>
      <w:r w:rsidR="00C12C7B" w:rsidRPr="00F8340E">
        <w:rPr>
          <w:b/>
          <w:bCs/>
        </w:rPr>
        <w:t xml:space="preserve">Word, </w:t>
      </w:r>
      <w:r w:rsidR="00DE547F" w:rsidRPr="00F8340E">
        <w:rPr>
          <w:b/>
          <w:bCs/>
        </w:rPr>
        <w:t>Applications</w:t>
      </w:r>
      <w:r w:rsidR="00DE547F" w:rsidRPr="00F8340E">
        <w:t>.</w:t>
      </w:r>
    </w:p>
    <w:p w14:paraId="3AA182CB" w14:textId="77777777" w:rsidR="00A36887" w:rsidRPr="00F8340E" w:rsidRDefault="00A36887" w:rsidP="001F3693">
      <w:pPr>
        <w:pStyle w:val="ListParagraph"/>
        <w:numPr>
          <w:ilvl w:val="0"/>
          <w:numId w:val="0"/>
        </w:numPr>
        <w:ind w:left="360"/>
      </w:pPr>
    </w:p>
    <w:p w14:paraId="34395F8A" w14:textId="495D42FF" w:rsidR="00BA27AE" w:rsidRPr="00E2291E" w:rsidRDefault="00E67A28" w:rsidP="00E2291E">
      <w:pPr>
        <w:pStyle w:val="ListParagraph"/>
      </w:pPr>
      <w:r w:rsidRPr="00F8340E">
        <w:rPr>
          <w:shd w:val="clear" w:color="auto" w:fill="FFFFFF"/>
        </w:rPr>
        <w:t>Diversified accounting and finance experience, </w:t>
      </w:r>
      <w:r w:rsidRPr="00F8340E">
        <w:t>Astute problem solver with command of financial analysis, management reporting, accounting, budgeting, forecasting, pricing, and project management. Skilled communicator: cultivates strong relationships and builds high-performing teams through exemplary leadership.</w:t>
      </w:r>
    </w:p>
    <w:p w14:paraId="5F3710D6" w14:textId="77777777" w:rsidR="00A36887" w:rsidRDefault="00A36887"/>
    <w:p w14:paraId="7FAF85CC" w14:textId="2DF6B852" w:rsidR="00A36887" w:rsidRDefault="00A36887" w:rsidP="00A36887">
      <w:pPr>
        <w:pStyle w:val="ListParagraph"/>
        <w:numPr>
          <w:ilvl w:val="0"/>
          <w:numId w:val="0"/>
        </w:numPr>
        <w:tabs>
          <w:tab w:val="clear" w:pos="9360"/>
        </w:tabs>
        <w:spacing w:before="0" w:after="0" w:line="276" w:lineRule="auto"/>
        <w:ind w:left="360"/>
        <w:contextualSpacing/>
        <w:jc w:val="both"/>
      </w:pPr>
    </w:p>
    <w:p w14:paraId="0843461B" w14:textId="77777777" w:rsidR="00570A2F" w:rsidRDefault="00945123">
      <w:pPr>
        <w:pStyle w:val="Heading1"/>
      </w:pPr>
      <w:r>
        <w:t>Experience</w:t>
      </w:r>
    </w:p>
    <w:p w14:paraId="17E52AE4" w14:textId="5432909E" w:rsidR="00570A2F" w:rsidRDefault="00945123">
      <w:pPr>
        <w:rPr>
          <w:rStyle w:val="NormalBold"/>
          <w:b w:val="0"/>
        </w:rPr>
      </w:pPr>
      <w:r>
        <w:rPr>
          <w:rStyle w:val="NormalBold"/>
        </w:rPr>
        <w:t xml:space="preserve">Shahnaz Ayurveda Pvt. Ltd. </w:t>
      </w:r>
      <w:r>
        <w:rPr>
          <w:rStyle w:val="NormalBold"/>
        </w:rPr>
        <w:tab/>
      </w:r>
      <w:r w:rsidR="00F47588">
        <w:rPr>
          <w:rStyle w:val="NormalBold"/>
        </w:rPr>
        <w:t xml:space="preserve">(5 Years) </w:t>
      </w:r>
      <w:r>
        <w:rPr>
          <w:rStyle w:val="NormalBold"/>
          <w:b w:val="0"/>
        </w:rPr>
        <w:t>Nehru Place, New Delhi</w:t>
      </w:r>
    </w:p>
    <w:p w14:paraId="4DAB1F54" w14:textId="7ED73F50" w:rsidR="00570A2F" w:rsidRDefault="00945123">
      <w:pPr>
        <w:rPr>
          <w:rStyle w:val="NormalBold"/>
          <w:b w:val="0"/>
        </w:rPr>
      </w:pPr>
      <w:r>
        <w:rPr>
          <w:rStyle w:val="NormalBold"/>
          <w:b w:val="0"/>
        </w:rPr>
        <w:t>Accountant</w:t>
      </w:r>
      <w:r>
        <w:rPr>
          <w:rStyle w:val="NormalBold"/>
          <w:b w:val="0"/>
        </w:rPr>
        <w:tab/>
      </w:r>
      <w:r w:rsidR="009002C2">
        <w:rPr>
          <w:rStyle w:val="NormalBold"/>
          <w:b w:val="0"/>
        </w:rPr>
        <w:t>Jul</w:t>
      </w:r>
      <w:r>
        <w:rPr>
          <w:rStyle w:val="NormalBold"/>
          <w:b w:val="0"/>
        </w:rPr>
        <w:t xml:space="preserve"> 2018 – Present</w:t>
      </w:r>
    </w:p>
    <w:p w14:paraId="38DDC3B1" w14:textId="496765A3" w:rsidR="00570A2F" w:rsidRDefault="00945123">
      <w:pPr>
        <w:rPr>
          <w:rStyle w:val="NormalBold"/>
          <w:b w:val="0"/>
        </w:rPr>
      </w:pPr>
      <w:proofErr w:type="spellStart"/>
      <w:r>
        <w:rPr>
          <w:rStyle w:val="NormalBold"/>
        </w:rPr>
        <w:t>L’Oreal</w:t>
      </w:r>
      <w:proofErr w:type="spellEnd"/>
      <w:r>
        <w:rPr>
          <w:rStyle w:val="NormalBold"/>
        </w:rPr>
        <w:t xml:space="preserve"> India Pvt. Ltd. </w:t>
      </w:r>
      <w:r>
        <w:rPr>
          <w:rStyle w:val="NormalBold"/>
        </w:rPr>
        <w:tab/>
      </w:r>
      <w:r w:rsidR="00F47588">
        <w:rPr>
          <w:rStyle w:val="NormalBold"/>
        </w:rPr>
        <w:t xml:space="preserve">(10 Years) </w:t>
      </w:r>
      <w:r>
        <w:rPr>
          <w:rStyle w:val="NormalBold"/>
          <w:b w:val="0"/>
        </w:rPr>
        <w:t>Kailash Colony</w:t>
      </w:r>
      <w:r>
        <w:t>, New Delhi</w:t>
      </w:r>
    </w:p>
    <w:p w14:paraId="2EA91F8A" w14:textId="1C5EB410" w:rsidR="00570A2F" w:rsidRDefault="00FF6944">
      <w:r>
        <w:rPr>
          <w:rStyle w:val="NormalBold"/>
          <w:b w:val="0"/>
        </w:rPr>
        <w:t>Accountant</w:t>
      </w:r>
      <w:r w:rsidR="00945123">
        <w:rPr>
          <w:rStyle w:val="NormalItalic"/>
        </w:rPr>
        <w:tab/>
      </w:r>
      <w:r w:rsidR="004174CD">
        <w:t>Jun 2008</w:t>
      </w:r>
      <w:r w:rsidR="00945123">
        <w:t xml:space="preserve"> – </w:t>
      </w:r>
      <w:r w:rsidR="00CC4C80">
        <w:t>Ju</w:t>
      </w:r>
      <w:r w:rsidR="008762A2">
        <w:t>l</w:t>
      </w:r>
      <w:bookmarkStart w:id="0" w:name="_GoBack"/>
      <w:bookmarkEnd w:id="0"/>
      <w:r w:rsidR="00945123">
        <w:t xml:space="preserve"> 2018</w:t>
      </w:r>
    </w:p>
    <w:p w14:paraId="7C40CDDA" w14:textId="4A60EA46" w:rsidR="00570A2F" w:rsidRDefault="00570A2F"/>
    <w:p w14:paraId="03084B1C" w14:textId="77777777" w:rsidR="00C10032" w:rsidRDefault="00C10032"/>
    <w:p w14:paraId="5D261DCD" w14:textId="77777777" w:rsidR="00570A2F" w:rsidRDefault="00945123">
      <w:pPr>
        <w:pStyle w:val="Heading1"/>
      </w:pPr>
      <w:r>
        <w:lastRenderedPageBreak/>
        <w:t>Responsibilities and Achievements</w:t>
      </w:r>
    </w:p>
    <w:p w14:paraId="58FC6AC9" w14:textId="77777777" w:rsidR="00902FCD" w:rsidRDefault="00902FCD" w:rsidP="00902FCD">
      <w:pPr>
        <w:pStyle w:val="ListParagraph"/>
      </w:pPr>
      <w:r>
        <w:t>Managing and overseeing the daily operations of the accounting department</w:t>
      </w:r>
    </w:p>
    <w:p w14:paraId="66997A8F" w14:textId="77777777" w:rsidR="00902FCD" w:rsidRDefault="00902FCD" w:rsidP="00902FCD">
      <w:pPr>
        <w:pStyle w:val="ListParagraph"/>
      </w:pPr>
      <w:r>
        <w:t>Monitoring and analyzing accounting data and produce financial reports or statements</w:t>
      </w:r>
    </w:p>
    <w:p w14:paraId="5C8B6873" w14:textId="2A646846" w:rsidR="00F258C9" w:rsidRDefault="00F258C9" w:rsidP="00F258C9">
      <w:pPr>
        <w:pStyle w:val="ListParagraph"/>
      </w:pPr>
      <w:r>
        <w:t xml:space="preserve">Updated and </w:t>
      </w:r>
      <w:r w:rsidR="009C6962">
        <w:t>Maintained the company database up- to-date and edited it whenever necessary,</w:t>
      </w:r>
      <w:r>
        <w:t xml:space="preserve"> including – </w:t>
      </w:r>
      <w:r w:rsidR="00E90543">
        <w:t>b</w:t>
      </w:r>
      <w:r w:rsidR="00D3632A">
        <w:t xml:space="preserve">ank reconciliation, </w:t>
      </w:r>
      <w:r>
        <w:t>expenditures, receipts, invoices, office records, business transactions, bills, checks account payable and receivable, and profit and loss. Edited it whenever necessary</w:t>
      </w:r>
    </w:p>
    <w:p w14:paraId="6A10F7A2" w14:textId="77777777" w:rsidR="00893ACC" w:rsidRDefault="00893ACC" w:rsidP="00893ACC">
      <w:pPr>
        <w:pStyle w:val="ListParagraph"/>
      </w:pPr>
      <w:r>
        <w:t>Establishing and enforcing proper accounting methods, policies and principles</w:t>
      </w:r>
    </w:p>
    <w:p w14:paraId="27F8FD1C" w14:textId="77777777" w:rsidR="00893ACC" w:rsidRDefault="00893ACC" w:rsidP="00893ACC">
      <w:pPr>
        <w:pStyle w:val="ListParagraph"/>
        <w:rPr>
          <w:lang w:val="en-IN" w:eastAsia="en-IN"/>
        </w:rPr>
      </w:pPr>
      <w:r>
        <w:rPr>
          <w:lang w:val="en-IN" w:eastAsia="en-IN"/>
        </w:rPr>
        <w:t>Guides accounting clerical staff by coordinating activities and answering questions.</w:t>
      </w:r>
    </w:p>
    <w:p w14:paraId="1612ED4C" w14:textId="77777777" w:rsidR="00893ACC" w:rsidRDefault="00893ACC" w:rsidP="00893ACC">
      <w:pPr>
        <w:pStyle w:val="ListParagraph"/>
        <w:rPr>
          <w:lang w:val="en-IN" w:eastAsia="en-IN"/>
        </w:rPr>
      </w:pPr>
      <w:r>
        <w:rPr>
          <w:lang w:val="en-IN" w:eastAsia="en-IN"/>
        </w:rPr>
        <w:t xml:space="preserve">Prepares asset, liability, and capital account entries by compiling and </w:t>
      </w:r>
      <w:r>
        <w:rPr>
          <w:rFonts w:ascii="Arial" w:hAnsi="Arial" w:cs="Arial"/>
          <w:shd w:val="clear" w:color="auto" w:fill="FFFFFF"/>
        </w:rPr>
        <w:t xml:space="preserve">analyzing </w:t>
      </w:r>
      <w:r>
        <w:rPr>
          <w:lang w:val="en-IN" w:eastAsia="en-IN"/>
        </w:rPr>
        <w:t>account information.</w:t>
      </w:r>
    </w:p>
    <w:p w14:paraId="6D6EFAAF" w14:textId="77777777" w:rsidR="00F3719C" w:rsidRDefault="00F3719C" w:rsidP="00F3719C">
      <w:pPr>
        <w:pStyle w:val="ListParagraph"/>
        <w:rPr>
          <w:lang w:val="en-IN" w:eastAsia="en-IN"/>
        </w:rPr>
      </w:pPr>
      <w:r w:rsidRPr="00D95DA9">
        <w:rPr>
          <w:lang w:val="en-IN" w:eastAsia="en-IN"/>
        </w:rPr>
        <w:t>Directed and managed general accounting functions in fixed assets, expense reporting, and inventory. Ensured accurate compilation, analysis, and reporting of accounting data.</w:t>
      </w:r>
    </w:p>
    <w:p w14:paraId="257991AF" w14:textId="5816B5EF" w:rsidR="00AE2DEC" w:rsidRDefault="00F258C9" w:rsidP="00F258C9">
      <w:pPr>
        <w:pStyle w:val="ListParagraph"/>
      </w:pPr>
      <w:r>
        <w:t xml:space="preserve">Handling cash transaction of Company, including </w:t>
      </w:r>
      <w:r w:rsidR="009916FA">
        <w:t>company expenses payment.</w:t>
      </w:r>
    </w:p>
    <w:p w14:paraId="1DF05415" w14:textId="1D2873F3" w:rsidR="00F258C9" w:rsidRPr="002F7A00" w:rsidRDefault="000B0146" w:rsidP="002F7A00">
      <w:pPr>
        <w:pStyle w:val="ListParagraph"/>
      </w:pPr>
      <w:r>
        <w:t>P</w:t>
      </w:r>
      <w:r w:rsidR="00BA0591">
        <w:t>repared staff salary.</w:t>
      </w:r>
    </w:p>
    <w:p w14:paraId="21228126" w14:textId="43C159E2" w:rsidR="00866829" w:rsidRPr="00866829" w:rsidRDefault="00866829" w:rsidP="00866829">
      <w:pPr>
        <w:pStyle w:val="ListParagraph"/>
        <w:rPr>
          <w:lang w:val="en-IN" w:eastAsia="en-IN"/>
        </w:rPr>
      </w:pPr>
      <w:r w:rsidRPr="003474F5">
        <w:rPr>
          <w:lang w:val="en-IN" w:eastAsia="en-IN"/>
        </w:rPr>
        <w:t>Executed all phases of the audit process, including planning, substantive testing, data analytics, financial analysis, presenting audit findings to management, preparing financial statements, and issuance of the opinion</w:t>
      </w:r>
    </w:p>
    <w:p w14:paraId="42024415" w14:textId="4F77B6B9" w:rsidR="00003E3C" w:rsidRDefault="00003E3C" w:rsidP="00003E3C">
      <w:pPr>
        <w:rPr>
          <w:lang w:val="en-IN" w:eastAsia="en-IN"/>
        </w:rPr>
      </w:pPr>
    </w:p>
    <w:p w14:paraId="0F3EE7EE" w14:textId="77777777" w:rsidR="00003E3C" w:rsidRDefault="00003E3C" w:rsidP="00003E3C">
      <w:pPr>
        <w:pStyle w:val="Heading1"/>
      </w:pPr>
      <w:r>
        <w:t>Education</w:t>
      </w:r>
    </w:p>
    <w:p w14:paraId="7B5458AB" w14:textId="77777777" w:rsidR="00003E3C" w:rsidRDefault="00003E3C" w:rsidP="00003E3C">
      <w:r>
        <w:rPr>
          <w:rStyle w:val="NormalBold"/>
        </w:rPr>
        <w:t>Delhi University</w:t>
      </w:r>
      <w:r>
        <w:tab/>
        <w:t>Campus, New Delhi</w:t>
      </w:r>
    </w:p>
    <w:p w14:paraId="6DDA95B3" w14:textId="77777777" w:rsidR="00003E3C" w:rsidRDefault="00003E3C" w:rsidP="00003E3C">
      <w:r>
        <w:rPr>
          <w:rStyle w:val="NormalItalic"/>
        </w:rPr>
        <w:t>Graduation</w:t>
      </w:r>
      <w:r>
        <w:tab/>
      </w:r>
      <w:r w:rsidRPr="00CE4EFF">
        <w:t>(</w:t>
      </w:r>
      <w:r w:rsidRPr="00CE4EFF">
        <w:rPr>
          <w:rFonts w:cs="Calibri"/>
        </w:rPr>
        <w:t>May 2012)</w:t>
      </w:r>
    </w:p>
    <w:p w14:paraId="75ADDE59" w14:textId="77777777" w:rsidR="00003E3C" w:rsidRDefault="00003E3C" w:rsidP="00003E3C">
      <w:r>
        <w:rPr>
          <w:rStyle w:val="NormalBold"/>
        </w:rPr>
        <w:t>Central Board of Secondary Education (CBSE)</w:t>
      </w:r>
      <w:r>
        <w:tab/>
        <w:t xml:space="preserve"> New Delhi</w:t>
      </w:r>
    </w:p>
    <w:p w14:paraId="2A37F2F2" w14:textId="77777777" w:rsidR="00003E3C" w:rsidRDefault="00003E3C" w:rsidP="00003E3C">
      <w:r>
        <w:rPr>
          <w:rFonts w:ascii="Arial" w:hAnsi="Arial" w:cs="Arial"/>
          <w:bCs/>
          <w:i/>
        </w:rPr>
        <w:t>Senior Secondary (12</w:t>
      </w:r>
      <w:r>
        <w:rPr>
          <w:rFonts w:ascii="Arial" w:hAnsi="Arial" w:cs="Arial"/>
          <w:bCs/>
          <w:i/>
          <w:vertAlign w:val="superscript"/>
        </w:rPr>
        <w:t>th</w:t>
      </w:r>
      <w:r>
        <w:rPr>
          <w:rFonts w:ascii="Arial" w:hAnsi="Arial" w:cs="Arial"/>
          <w:bCs/>
          <w:i/>
        </w:rPr>
        <w:t>)</w:t>
      </w:r>
      <w:r>
        <w:rPr>
          <w:rStyle w:val="NormalItalic"/>
        </w:rPr>
        <w:t xml:space="preserve"> with </w:t>
      </w:r>
      <w:r>
        <w:rPr>
          <w:rStyle w:val="NormalItalic"/>
          <w:b/>
          <w:bCs/>
        </w:rPr>
        <w:t>First Division</w:t>
      </w:r>
      <w:r>
        <w:tab/>
        <w:t>(May 2008)</w:t>
      </w:r>
    </w:p>
    <w:p w14:paraId="3F6FF612" w14:textId="77777777" w:rsidR="00003E3C" w:rsidRDefault="00003E3C" w:rsidP="00003E3C">
      <w:r>
        <w:rPr>
          <w:rStyle w:val="NormalBold"/>
        </w:rPr>
        <w:t>Central Board of Secondary Education (CBSE)</w:t>
      </w:r>
      <w:r>
        <w:tab/>
        <w:t>New Delhi</w:t>
      </w:r>
    </w:p>
    <w:p w14:paraId="453FE74E" w14:textId="77777777" w:rsidR="00003E3C" w:rsidRDefault="00003E3C" w:rsidP="00003E3C">
      <w:r>
        <w:rPr>
          <w:rFonts w:ascii="Arial" w:hAnsi="Arial" w:cs="Arial"/>
          <w:bCs/>
          <w:i/>
        </w:rPr>
        <w:t>Secondary (10</w:t>
      </w:r>
      <w:r>
        <w:rPr>
          <w:rFonts w:ascii="Arial" w:hAnsi="Arial" w:cs="Arial"/>
          <w:bCs/>
          <w:i/>
          <w:vertAlign w:val="superscript"/>
        </w:rPr>
        <w:t>th</w:t>
      </w:r>
      <w:r>
        <w:rPr>
          <w:rFonts w:ascii="Arial" w:hAnsi="Arial" w:cs="Arial"/>
          <w:bCs/>
          <w:i/>
        </w:rPr>
        <w:t>)</w:t>
      </w:r>
      <w:r>
        <w:tab/>
        <w:t>(May 2006)</w:t>
      </w:r>
    </w:p>
    <w:p w14:paraId="3EA9B2D8" w14:textId="5242BF2E" w:rsidR="00003E3C" w:rsidRDefault="00003E3C" w:rsidP="00003E3C">
      <w:pPr>
        <w:rPr>
          <w:lang w:val="en-IN" w:eastAsia="en-IN"/>
        </w:rPr>
      </w:pPr>
    </w:p>
    <w:p w14:paraId="2AB58725" w14:textId="0E87DD05" w:rsidR="00570A2F" w:rsidRDefault="00945123">
      <w:pPr>
        <w:pStyle w:val="Heading1"/>
      </w:pPr>
      <w:r>
        <w:t>skills</w:t>
      </w:r>
    </w:p>
    <w:p w14:paraId="585C5528" w14:textId="77777777" w:rsidR="00E73429" w:rsidRDefault="00E73429" w:rsidP="00E73429">
      <w:pPr>
        <w:pStyle w:val="ListParagraph"/>
      </w:pPr>
      <w:r>
        <w:t>Advanced computer skills on MS Office, accounting software and databases</w:t>
      </w:r>
    </w:p>
    <w:p w14:paraId="693BCBA7" w14:textId="77777777" w:rsidR="00E73429" w:rsidRDefault="00E73429" w:rsidP="00E73429">
      <w:pPr>
        <w:pStyle w:val="ListParagraph"/>
      </w:pPr>
      <w:r>
        <w:t>Ability to manipulate large amounts of data</w:t>
      </w:r>
    </w:p>
    <w:p w14:paraId="721D55BA" w14:textId="49C1EE54" w:rsidR="00570A2F" w:rsidRDefault="00E73429" w:rsidP="00E73429">
      <w:pPr>
        <w:pStyle w:val="ListParagraph"/>
      </w:pPr>
      <w:r>
        <w:t>Proven knowledge of bookkeeping and accounting principles,</w:t>
      </w:r>
    </w:p>
    <w:p w14:paraId="2FE0D80B" w14:textId="77777777" w:rsidR="00E73429" w:rsidRDefault="00E73429" w:rsidP="00E73429">
      <w:pPr>
        <w:pStyle w:val="ListParagraph"/>
        <w:numPr>
          <w:ilvl w:val="0"/>
          <w:numId w:val="0"/>
        </w:numPr>
        <w:ind w:left="360"/>
      </w:pPr>
    </w:p>
    <w:p w14:paraId="6A6EB887" w14:textId="77777777" w:rsidR="00570A2F" w:rsidRDefault="00945123">
      <w:pPr>
        <w:pStyle w:val="Heading1"/>
      </w:pPr>
      <w:r>
        <w:t>persnal Information</w:t>
      </w:r>
    </w:p>
    <w:p w14:paraId="34AA0BE7" w14:textId="77777777" w:rsidR="00570A2F" w:rsidRDefault="00945123">
      <w:pPr>
        <w:rPr>
          <w:rStyle w:val="NormalBold"/>
          <w:rFonts w:cs="Arial"/>
          <w:b w:val="0"/>
        </w:rPr>
      </w:pPr>
      <w:r>
        <w:rPr>
          <w:rStyle w:val="NormalBold"/>
          <w:rFonts w:cs="Arial"/>
          <w:b w:val="0"/>
        </w:rPr>
        <w:t>D.O.B</w:t>
      </w:r>
      <w:r>
        <w:rPr>
          <w:rStyle w:val="NormalBold"/>
          <w:rFonts w:cs="Arial"/>
        </w:rPr>
        <w:t>:</w:t>
      </w:r>
      <w:r>
        <w:rPr>
          <w:rStyle w:val="NormalBold"/>
          <w:rFonts w:cs="Arial"/>
          <w:b w:val="0"/>
        </w:rPr>
        <w:t xml:space="preserve"> 29 Aug 1989</w:t>
      </w:r>
    </w:p>
    <w:p w14:paraId="7A97763B" w14:textId="77777777" w:rsidR="00570A2F" w:rsidRDefault="00945123">
      <w:pPr>
        <w:rPr>
          <w:rFonts w:cs="Arial"/>
        </w:rPr>
      </w:pPr>
      <w:r>
        <w:rPr>
          <w:rFonts w:cs="Arial"/>
        </w:rPr>
        <w:t>Gender &amp; Status</w:t>
      </w:r>
      <w:r>
        <w:rPr>
          <w:rFonts w:cs="Arial"/>
          <w:b/>
        </w:rPr>
        <w:t>:</w:t>
      </w:r>
      <w:r>
        <w:rPr>
          <w:rFonts w:cs="Arial"/>
        </w:rPr>
        <w:t xml:space="preserve"> Male &amp; Married</w:t>
      </w:r>
    </w:p>
    <w:p w14:paraId="1F9FA30E" w14:textId="77777777" w:rsidR="00570A2F" w:rsidRDefault="00945123">
      <w:pPr>
        <w:rPr>
          <w:rFonts w:cs="Arial"/>
        </w:rPr>
      </w:pPr>
      <w:r>
        <w:rPr>
          <w:rFonts w:cs="Arial"/>
        </w:rPr>
        <w:t>Languages: Hindi, English</w:t>
      </w:r>
    </w:p>
    <w:p w14:paraId="4A3F2009" w14:textId="77777777" w:rsidR="00570A2F" w:rsidRDefault="00945123">
      <w:pPr>
        <w:rPr>
          <w:rFonts w:cs="Arial"/>
          <w:b/>
        </w:rPr>
      </w:pPr>
      <w:r>
        <w:rPr>
          <w:rFonts w:cs="Arial"/>
        </w:rPr>
        <w:t>Hobbies</w:t>
      </w:r>
      <w:r>
        <w:rPr>
          <w:rFonts w:cs="Arial"/>
          <w:b/>
        </w:rPr>
        <w:t>:</w:t>
      </w:r>
      <w:r>
        <w:rPr>
          <w:rFonts w:cs="Arial"/>
        </w:rPr>
        <w:t xml:space="preserve"> Playing Video Games, Browsing, Listening Music                              </w:t>
      </w:r>
      <w:r>
        <w:rPr>
          <w:rFonts w:cs="Arial"/>
          <w:b/>
          <w:bCs/>
        </w:rPr>
        <w:t>Gagan Nischal</w:t>
      </w:r>
      <w:r>
        <w:rPr>
          <w:rFonts w:cs="Arial"/>
          <w:b/>
        </w:rPr>
        <w:tab/>
      </w:r>
    </w:p>
    <w:sectPr w:rsidR="00570A2F" w:rsidSect="00E67A28">
      <w:pgSz w:w="12240" w:h="15840"/>
      <w:pgMar w:top="1134" w:right="1440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34AF47C"/>
    <w:lvl w:ilvl="0" w:tplc="5514389A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/>
      </w:rPr>
    </w:lvl>
    <w:lvl w:ilvl="1" w:tplc="BD74B8E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DC4E1AE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D5C22B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304E9BB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128E3F36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4B00B5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7F21D1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B9489CE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B178E46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hybridMultilevel"/>
    <w:tmpl w:val="D71617A8"/>
    <w:lvl w:ilvl="0" w:tplc="07C6A0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8C46B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85E7A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6CF5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F22B5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53C4F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9C66F0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1342B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AFEE75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C53C26DC"/>
    <w:lvl w:ilvl="0" w:tplc="16C4A6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6E90F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53442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680A54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3F8298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308E1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9CECD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6FC0AA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2981E1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D1624AA0"/>
    <w:lvl w:ilvl="0" w:tplc="4A924B0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231AE36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422E6F6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C2049AE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B0E533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70724508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B688F96C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5AC8125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5940516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FB0ED6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6" w15:restartNumberingAfterBreak="0">
    <w:nsid w:val="00000007"/>
    <w:multiLevelType w:val="hybridMultilevel"/>
    <w:tmpl w:val="9A541200"/>
    <w:lvl w:ilvl="0" w:tplc="0F54721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38824A6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BC7A341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8BC4785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33C6C2A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C4C2C25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F8B8582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6C56960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F890712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3F2E58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000009"/>
    <w:multiLevelType w:val="hybridMultilevel"/>
    <w:tmpl w:val="19308844"/>
    <w:lvl w:ilvl="0" w:tplc="FA1A64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19E52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AE65E2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46875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F2C5F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44A7CD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7308BC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B267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EC01C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2DFA3A90"/>
    <w:lvl w:ilvl="0" w:tplc="F1B42FC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1" w:tplc="56686B4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FB78CA70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06CE222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F208B47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26EEC5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2B50016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44B8B72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DC28643C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FEC8DD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000000C"/>
    <w:multiLevelType w:val="hybridMultilevel"/>
    <w:tmpl w:val="D6C287DA"/>
    <w:lvl w:ilvl="0" w:tplc="44F263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EA4D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AE06A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994EC7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1C4E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9A40D2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540475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1066B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156954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hybridMultilevel"/>
    <w:tmpl w:val="7D9EAFD4"/>
    <w:lvl w:ilvl="0" w:tplc="DE2A7E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56C5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BC45C3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290F2C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88E8B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69831F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EC2E44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DF20D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206F7A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4BD3D44"/>
    <w:multiLevelType w:val="multilevel"/>
    <w:tmpl w:val="2D30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B1413B"/>
    <w:multiLevelType w:val="multilevel"/>
    <w:tmpl w:val="693EE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0109FC"/>
    <w:multiLevelType w:val="multilevel"/>
    <w:tmpl w:val="64521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3F3B19"/>
    <w:multiLevelType w:val="multilevel"/>
    <w:tmpl w:val="DA66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B17188"/>
    <w:multiLevelType w:val="multilevel"/>
    <w:tmpl w:val="06566C3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6"/>
  </w:num>
  <w:num w:numId="5">
    <w:abstractNumId w:val="3"/>
  </w:num>
  <w:num w:numId="6">
    <w:abstractNumId w:val="11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1"/>
  </w:num>
  <w:num w:numId="12">
    <w:abstractNumId w:val="10"/>
  </w:num>
  <w:num w:numId="13">
    <w:abstractNumId w:val="7"/>
  </w:num>
  <w:num w:numId="14">
    <w:abstractNumId w:val="17"/>
  </w:num>
  <w:num w:numId="15">
    <w:abstractNumId w:val="0"/>
  </w:num>
  <w:num w:numId="16">
    <w:abstractNumId w:val="16"/>
  </w:num>
  <w:num w:numId="17">
    <w:abstractNumId w:val="15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0A2F"/>
    <w:rsid w:val="00003E3C"/>
    <w:rsid w:val="000934F7"/>
    <w:rsid w:val="000B0146"/>
    <w:rsid w:val="000B0268"/>
    <w:rsid w:val="000C60C9"/>
    <w:rsid w:val="000D003C"/>
    <w:rsid w:val="001108D7"/>
    <w:rsid w:val="001C488A"/>
    <w:rsid w:val="001E2124"/>
    <w:rsid w:val="001F3693"/>
    <w:rsid w:val="002A7B36"/>
    <w:rsid w:val="002B46DB"/>
    <w:rsid w:val="002F7A00"/>
    <w:rsid w:val="003474F5"/>
    <w:rsid w:val="003C6D14"/>
    <w:rsid w:val="004025B0"/>
    <w:rsid w:val="004174CD"/>
    <w:rsid w:val="00437BC0"/>
    <w:rsid w:val="00455E78"/>
    <w:rsid w:val="00570A2F"/>
    <w:rsid w:val="0057275D"/>
    <w:rsid w:val="0062020C"/>
    <w:rsid w:val="0066629E"/>
    <w:rsid w:val="006727EB"/>
    <w:rsid w:val="006815D3"/>
    <w:rsid w:val="006946DB"/>
    <w:rsid w:val="00726DAC"/>
    <w:rsid w:val="007352B9"/>
    <w:rsid w:val="007636A1"/>
    <w:rsid w:val="0078202C"/>
    <w:rsid w:val="007C048F"/>
    <w:rsid w:val="00805C06"/>
    <w:rsid w:val="00866829"/>
    <w:rsid w:val="008762A2"/>
    <w:rsid w:val="00893ACC"/>
    <w:rsid w:val="009002C2"/>
    <w:rsid w:val="00902FCD"/>
    <w:rsid w:val="00945123"/>
    <w:rsid w:val="009916FA"/>
    <w:rsid w:val="009918D1"/>
    <w:rsid w:val="009C6962"/>
    <w:rsid w:val="00A36887"/>
    <w:rsid w:val="00A43EE8"/>
    <w:rsid w:val="00A54186"/>
    <w:rsid w:val="00AD2110"/>
    <w:rsid w:val="00AE2DEC"/>
    <w:rsid w:val="00B13CFB"/>
    <w:rsid w:val="00BA0591"/>
    <w:rsid w:val="00BA27AE"/>
    <w:rsid w:val="00C10032"/>
    <w:rsid w:val="00C12C7B"/>
    <w:rsid w:val="00C5633B"/>
    <w:rsid w:val="00C91BBE"/>
    <w:rsid w:val="00CC4C80"/>
    <w:rsid w:val="00CE4EFF"/>
    <w:rsid w:val="00D3632A"/>
    <w:rsid w:val="00D37328"/>
    <w:rsid w:val="00D84782"/>
    <w:rsid w:val="00D95D3D"/>
    <w:rsid w:val="00D95DA9"/>
    <w:rsid w:val="00DA2A01"/>
    <w:rsid w:val="00DC55B8"/>
    <w:rsid w:val="00DD4CA7"/>
    <w:rsid w:val="00DE547F"/>
    <w:rsid w:val="00DE5606"/>
    <w:rsid w:val="00E20E98"/>
    <w:rsid w:val="00E2215E"/>
    <w:rsid w:val="00E2291E"/>
    <w:rsid w:val="00E67A28"/>
    <w:rsid w:val="00E73429"/>
    <w:rsid w:val="00E90543"/>
    <w:rsid w:val="00EA199A"/>
    <w:rsid w:val="00EA7D63"/>
    <w:rsid w:val="00ED32DA"/>
    <w:rsid w:val="00F13455"/>
    <w:rsid w:val="00F1546E"/>
    <w:rsid w:val="00F258C9"/>
    <w:rsid w:val="00F3480E"/>
    <w:rsid w:val="00F3719C"/>
    <w:rsid w:val="00F47588"/>
    <w:rsid w:val="00F55AAD"/>
    <w:rsid w:val="00F65BC1"/>
    <w:rsid w:val="00F7606B"/>
    <w:rsid w:val="00F8340E"/>
    <w:rsid w:val="00FC65B8"/>
    <w:rsid w:val="00FE62DC"/>
    <w:rsid w:val="00FF3B99"/>
    <w:rsid w:val="00FF6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7B75A"/>
  <w15:docId w15:val="{482549A0-2BF4-4E6C-AEE1-85370071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5" w:color="auto"/>
      </w:pBdr>
      <w:spacing w:after="100"/>
      <w:outlineLvl w:val="0"/>
    </w:pPr>
    <w:rPr>
      <w:rFonts w:eastAsia="SimSun"/>
      <w:b/>
      <w:bCs/>
      <w:caps/>
      <w:color w:val="000000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keepLines/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keepLines/>
      <w:spacing w:before="200" w:after="0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99"/>
    <w:qFormat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uiPriority w:val="99"/>
    <w:qFormat/>
    <w:pPr>
      <w:spacing w:before="0" w:after="0"/>
      <w:jc w:val="center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Georgia" w:eastAsia="SimSun" w:hAnsi="Georgia" w:cs="Mangal"/>
      <w:b/>
      <w:bCs/>
      <w:caps/>
      <w:color w:val="000000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hAnsi="Arial"/>
      <w:b/>
    </w:rPr>
  </w:style>
  <w:style w:type="character" w:customStyle="1" w:styleId="NormalBold">
    <w:name w:val="Normal Bold"/>
    <w:uiPriority w:val="1"/>
    <w:qFormat/>
    <w:rPr>
      <w:b/>
    </w:rPr>
  </w:style>
  <w:style w:type="character" w:customStyle="1" w:styleId="NormalItalic">
    <w:name w:val="Normal Italic"/>
    <w:basedOn w:val="DefaultParagraphFont"/>
    <w:uiPriority w:val="1"/>
    <w:qFormat/>
    <w:rPr>
      <w:rFonts w:ascii="Arial" w:hAnsi="Arial"/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Apple-converted-space">
    <w:name w:val="Apple-converted-space"/>
    <w:basedOn w:val="DefaultParagraphFont"/>
    <w:uiPriority w:val="99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4" w:space="4" w:color="auto"/>
      </w:pBdr>
      <w:tabs>
        <w:tab w:val="clear" w:pos="9360"/>
      </w:tabs>
      <w:spacing w:before="0" w:after="0"/>
    </w:pPr>
    <w:rPr>
      <w:rFonts w:ascii="Arial" w:eastAsia="Times New Roman" w:hAnsi="Arial" w:cs="Arial"/>
      <w:b/>
      <w:bCs/>
      <w:spacing w:val="60"/>
      <w:sz w:val="32"/>
      <w:szCs w:val="32"/>
      <w:lang w:val="de-CH" w:eastAsia="de-DE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Times New Roman" w:hAnsi="Arial" w:cs="Arial"/>
      <w:b/>
      <w:bCs/>
      <w:spacing w:val="60"/>
      <w:sz w:val="32"/>
      <w:szCs w:val="32"/>
      <w:lang w:val="de-CH" w:eastAsia="de-DE"/>
    </w:rPr>
  </w:style>
  <w:style w:type="paragraph" w:styleId="NoSpacing">
    <w:name w:val="No Spacing"/>
    <w:uiPriority w:val="1"/>
    <w:qFormat/>
    <w:pPr>
      <w:tabs>
        <w:tab w:val="right" w:pos="9360"/>
      </w:tabs>
      <w:spacing w:before="0" w:after="0"/>
      <w:ind w:left="0" w:firstLine="0"/>
    </w:pPr>
    <w:rPr>
      <w:rFonts w:ascii="Georgia" w:hAnsi="Georgia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Georgia" w:hAnsi="Georgia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Georgia" w:hAnsi="Georgia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eastAsia="SimSun" w:hAnsi="Cambria" w:cs="Mangal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Cambria" w:eastAsia="SimSun" w:hAnsi="Cambria" w:cs="Mangal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Cambria" w:eastAsia="SimSun" w:hAnsi="Cambria" w:cs="Mangal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Cambria" w:eastAsia="SimSun" w:hAnsi="Cambria" w:cs="Mangal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Cambria" w:eastAsia="SimSun" w:hAnsi="Cambria" w:cs="Mangal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Cambria" w:eastAsia="SimSun" w:hAnsi="Cambria" w:cs="Mangal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Cambria" w:eastAsia="SimSun" w:hAnsi="Cambria" w:cs="Mangal"/>
      <w:i/>
      <w:iCs/>
      <w:color w:val="404040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SimSu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eastAsia="SimSun" w:hAnsi="Cambria" w:cs="Mangal"/>
      <w:i/>
      <w:iCs/>
      <w:color w:val="4F81BD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4F81BD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PlainText">
    <w:name w:val="Plain Text"/>
    <w:basedOn w:val="Normal"/>
    <w:link w:val="PlainTextChar"/>
    <w:uiPriority w:val="99"/>
    <w:pPr>
      <w:spacing w:after="0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  <w:szCs w:val="21"/>
    </w:rPr>
  </w:style>
  <w:style w:type="paragraph" w:styleId="EnvelopeAddress">
    <w:name w:val="envelope address"/>
    <w:basedOn w:val="Normal"/>
    <w:uiPriority w:val="99"/>
    <w:pPr>
      <w:spacing w:after="0"/>
      <w:ind w:left="2880"/>
    </w:pPr>
    <w:rPr>
      <w:rFonts w:ascii="Cambria" w:eastAsia="SimSun" w:hAnsi="Cambria"/>
      <w:sz w:val="24"/>
    </w:rPr>
  </w:style>
  <w:style w:type="paragraph" w:styleId="EnvelopeReturn">
    <w:name w:val="envelope return"/>
    <w:basedOn w:val="Normal"/>
    <w:uiPriority w:val="99"/>
    <w:pPr>
      <w:spacing w:after="0"/>
    </w:pPr>
    <w:rPr>
      <w:rFonts w:ascii="Cambria" w:eastAsia="SimSun" w:hAnsi="Cambria"/>
      <w:sz w:val="20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A7D63"/>
    <w:pPr>
      <w:tabs>
        <w:tab w:val="clear" w:pos="9360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aganischal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B2FE8-785C-4D55-8704-6A5C9B56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Gagan Nischal</cp:lastModifiedBy>
  <cp:revision>92</cp:revision>
  <dcterms:created xsi:type="dcterms:W3CDTF">2021-02-24T13:15:00Z</dcterms:created>
  <dcterms:modified xsi:type="dcterms:W3CDTF">2023-04-28T06:54:00Z</dcterms:modified>
</cp:coreProperties>
</file>